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0D9D" w14:textId="77777777" w:rsidR="00023086" w:rsidRPr="00023086" w:rsidRDefault="00023086" w:rsidP="00023086">
      <w:pPr>
        <w:spacing w:after="0" w:line="240" w:lineRule="auto"/>
        <w:rPr>
          <w:rFonts w:eastAsia="Times New Roman" w:cstheme="minorHAnsi"/>
        </w:rPr>
      </w:pPr>
      <w:r w:rsidRPr="00023086">
        <w:rPr>
          <w:rFonts w:eastAsia="Times New Roman" w:cstheme="minorHAnsi"/>
          <w:b/>
          <w:bCs/>
        </w:rPr>
        <w:t>Need a refresher on how taxes work for HSAs?</w:t>
      </w:r>
    </w:p>
    <w:p w14:paraId="629EA32B" w14:textId="77777777" w:rsidR="00023086" w:rsidRPr="009D4CC5" w:rsidRDefault="00023086" w:rsidP="00023086">
      <w:pPr>
        <w:spacing w:after="0" w:line="240" w:lineRule="auto"/>
        <w:rPr>
          <w:rFonts w:ascii="Calibri" w:eastAsia="Times New Roman" w:hAnsi="Calibri" w:cs="Calibri"/>
        </w:rPr>
      </w:pPr>
      <w:r w:rsidRPr="009D4CC5">
        <w:rPr>
          <w:rFonts w:ascii="Calibri" w:eastAsia="Times New Roman" w:hAnsi="Calibri" w:cs="Calibri"/>
        </w:rPr>
        <w:t xml:space="preserve">You do not pay </w:t>
      </w:r>
      <w:r>
        <w:rPr>
          <w:rFonts w:ascii="Calibri" w:eastAsia="Times New Roman" w:hAnsi="Calibri" w:cs="Calibri"/>
        </w:rPr>
        <w:t xml:space="preserve">federal </w:t>
      </w:r>
      <w:r w:rsidRPr="009D4CC5">
        <w:rPr>
          <w:rFonts w:ascii="Calibri" w:eastAsia="Times New Roman" w:hAnsi="Calibri" w:cs="Calibri"/>
        </w:rPr>
        <w:t>income tax on funds contributed to your HSA for that tax year. Because medical expenses paid from an HSA are not taxed, you can</w:t>
      </w:r>
      <w:r>
        <w:rPr>
          <w:rFonts w:ascii="Calibri" w:eastAsia="Times New Roman" w:hAnsi="Calibri" w:cs="Calibri"/>
        </w:rPr>
        <w:t>no</w:t>
      </w:r>
      <w:r w:rsidRPr="009D4CC5">
        <w:rPr>
          <w:rFonts w:ascii="Calibri" w:eastAsia="Times New Roman" w:hAnsi="Calibri" w:cs="Calibri"/>
        </w:rPr>
        <w:t>t claim them as tax deductions. In your taxes, you</w:t>
      </w:r>
      <w:r>
        <w:rPr>
          <w:rFonts w:ascii="Calibri" w:eastAsia="Times New Roman" w:hAnsi="Calibri" w:cs="Calibri"/>
        </w:rPr>
        <w:t xml:space="preserve"> wi</w:t>
      </w:r>
      <w:r w:rsidRPr="009D4CC5">
        <w:rPr>
          <w:rFonts w:ascii="Calibri" w:eastAsia="Times New Roman" w:hAnsi="Calibri" w:cs="Calibri"/>
        </w:rPr>
        <w:t>ll report money coming in and going out of your HSA.</w:t>
      </w:r>
    </w:p>
    <w:p w14:paraId="6C7E4119" w14:textId="77777777" w:rsidR="00023086" w:rsidRPr="00023086" w:rsidRDefault="00023086" w:rsidP="00023086">
      <w:pPr>
        <w:spacing w:after="0" w:line="240" w:lineRule="auto"/>
        <w:rPr>
          <w:rFonts w:eastAsia="Times New Roman" w:cstheme="minorHAnsi"/>
        </w:rPr>
      </w:pPr>
      <w:r w:rsidRPr="00023086">
        <w:rPr>
          <w:rFonts w:eastAsia="Times New Roman" w:cstheme="minorHAnsi"/>
        </w:rPr>
        <w:t> </w:t>
      </w:r>
    </w:p>
    <w:p w14:paraId="42944967" w14:textId="77777777" w:rsidR="00023086" w:rsidRPr="00023086" w:rsidRDefault="00023086" w:rsidP="00023086">
      <w:pPr>
        <w:spacing w:after="0" w:line="240" w:lineRule="auto"/>
        <w:rPr>
          <w:rFonts w:eastAsia="Times New Roman" w:cstheme="minorHAnsi"/>
        </w:rPr>
      </w:pPr>
      <w:r w:rsidRPr="00023086">
        <w:rPr>
          <w:rFonts w:eastAsia="Times New Roman" w:cstheme="minorHAnsi"/>
          <w:b/>
          <w:bCs/>
        </w:rPr>
        <w:t>Forms You Receive</w:t>
      </w:r>
    </w:p>
    <w:p w14:paraId="7ADC171C" w14:textId="4A09A08F" w:rsidR="00023086" w:rsidRPr="009D4CC5" w:rsidRDefault="00023086" w:rsidP="00023086">
      <w:pPr>
        <w:spacing w:after="0" w:line="240" w:lineRule="auto"/>
        <w:rPr>
          <w:rFonts w:ascii="Calibri" w:eastAsia="Times New Roman" w:hAnsi="Calibri" w:cs="Calibri"/>
        </w:rPr>
      </w:pPr>
      <w:r w:rsidRPr="009D4CC5">
        <w:rPr>
          <w:rFonts w:ascii="Calibri" w:eastAsia="Times New Roman" w:hAnsi="Calibri" w:cs="Calibri"/>
        </w:rPr>
        <w:t xml:space="preserve">In mid-January, </w:t>
      </w:r>
      <w:proofErr w:type="gramStart"/>
      <w:r>
        <w:rPr>
          <w:rFonts w:ascii="Calibri" w:eastAsia="Times New Roman" w:hAnsi="Calibri" w:cs="Calibri"/>
        </w:rPr>
        <w:t>Further</w:t>
      </w:r>
      <w:proofErr w:type="gramEnd"/>
      <w:r w:rsidRPr="009D4CC5">
        <w:rPr>
          <w:rFonts w:ascii="Calibri" w:eastAsia="Times New Roman" w:hAnsi="Calibri" w:cs="Calibri"/>
        </w:rPr>
        <w:t xml:space="preserve"> mailed the following tax statements:</w:t>
      </w:r>
    </w:p>
    <w:p w14:paraId="686F916B" w14:textId="77777777" w:rsidR="00023086" w:rsidRPr="009D4CC5" w:rsidRDefault="00023086" w:rsidP="00023086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D4CC5">
        <w:rPr>
          <w:rFonts w:ascii="Calibri" w:eastAsia="Times New Roman" w:hAnsi="Calibri" w:cs="Calibri"/>
        </w:rPr>
        <w:t>1099-SA</w:t>
      </w:r>
      <w:r>
        <w:rPr>
          <w:rFonts w:ascii="Calibri" w:eastAsia="Times New Roman" w:hAnsi="Calibri" w:cs="Calibri"/>
        </w:rPr>
        <w:t xml:space="preserve"> (Total HSA Distributions)</w:t>
      </w:r>
      <w:r w:rsidRPr="009D4CC5">
        <w:rPr>
          <w:rFonts w:ascii="Calibri" w:eastAsia="Times New Roman" w:hAnsi="Calibri" w:cs="Calibri"/>
        </w:rPr>
        <w:t>: Reports on withdrawals you made from your HSA throughout the tax year. If you did not make any withdrawals, you will not have this form.</w:t>
      </w:r>
    </w:p>
    <w:p w14:paraId="1B2AA6A4" w14:textId="77777777" w:rsidR="00023086" w:rsidRDefault="00023086" w:rsidP="00023086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D4CC5">
        <w:rPr>
          <w:rFonts w:ascii="Calibri" w:eastAsia="Times New Roman" w:hAnsi="Calibri" w:cs="Calibri"/>
        </w:rPr>
        <w:t>5498-SA</w:t>
      </w:r>
      <w:r>
        <w:rPr>
          <w:rFonts w:ascii="Calibri" w:eastAsia="Times New Roman" w:hAnsi="Calibri" w:cs="Calibri"/>
        </w:rPr>
        <w:t xml:space="preserve"> (Total HSA Contributions)</w:t>
      </w:r>
      <w:r w:rsidRPr="009D4CC5">
        <w:rPr>
          <w:rFonts w:ascii="Calibri" w:eastAsia="Times New Roman" w:hAnsi="Calibri" w:cs="Calibri"/>
        </w:rPr>
        <w:t>: Reports the contributions to your HSA throughout the tax year.</w:t>
      </w:r>
    </w:p>
    <w:p w14:paraId="4E47A337" w14:textId="77777777" w:rsidR="00023086" w:rsidRPr="009D4CC5" w:rsidRDefault="00023086" w:rsidP="00023086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will also need your W-2 (Wage and Tax Statement).</w:t>
      </w:r>
    </w:p>
    <w:p w14:paraId="2F2D5483" w14:textId="77777777" w:rsidR="00023086" w:rsidRPr="00023086" w:rsidRDefault="00023086" w:rsidP="00023086">
      <w:pPr>
        <w:spacing w:after="0" w:line="240" w:lineRule="auto"/>
        <w:rPr>
          <w:rFonts w:eastAsia="Times New Roman" w:cstheme="minorHAnsi"/>
        </w:rPr>
      </w:pPr>
      <w:r w:rsidRPr="00023086">
        <w:rPr>
          <w:rFonts w:eastAsia="Times New Roman" w:cstheme="minorHAnsi"/>
        </w:rPr>
        <w:t> </w:t>
      </w:r>
    </w:p>
    <w:p w14:paraId="790FFB88" w14:textId="77777777" w:rsidR="00023086" w:rsidRPr="00023086" w:rsidRDefault="00023086" w:rsidP="00023086">
      <w:pPr>
        <w:spacing w:after="0" w:line="240" w:lineRule="auto"/>
        <w:rPr>
          <w:rFonts w:eastAsia="Times New Roman" w:cstheme="minorHAnsi"/>
        </w:rPr>
      </w:pPr>
      <w:r w:rsidRPr="00023086">
        <w:rPr>
          <w:rFonts w:eastAsia="Times New Roman" w:cstheme="minorHAnsi"/>
          <w:b/>
          <w:bCs/>
        </w:rPr>
        <w:t>Forms You Submit</w:t>
      </w:r>
    </w:p>
    <w:p w14:paraId="204B2478" w14:textId="77777777" w:rsidR="00023086" w:rsidRPr="009D4CC5" w:rsidRDefault="00023086" w:rsidP="00023086">
      <w:pPr>
        <w:spacing w:after="0" w:line="240" w:lineRule="auto"/>
        <w:rPr>
          <w:rFonts w:ascii="Calibri" w:eastAsia="Times New Roman" w:hAnsi="Calibri" w:cs="Calibri"/>
        </w:rPr>
      </w:pPr>
      <w:r w:rsidRPr="009D4CC5">
        <w:rPr>
          <w:rFonts w:ascii="Calibri" w:eastAsia="Times New Roman" w:hAnsi="Calibri" w:cs="Calibri"/>
        </w:rPr>
        <w:t>These forms are due by the IRS tax deadline (at the time of this message, that deadline is 4/15/21 for the 2020 tax year):</w:t>
      </w:r>
    </w:p>
    <w:p w14:paraId="7DC2D26D" w14:textId="77777777" w:rsidR="00023086" w:rsidRPr="009D4CC5" w:rsidRDefault="00023086" w:rsidP="00023086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IRS form </w:t>
      </w:r>
      <w:r w:rsidRPr="009D4CC5">
        <w:rPr>
          <w:rFonts w:ascii="Calibri" w:eastAsia="Times New Roman" w:hAnsi="Calibri" w:cs="Calibri"/>
        </w:rPr>
        <w:t>8889</w:t>
      </w:r>
      <w:r>
        <w:rPr>
          <w:rFonts w:ascii="Calibri" w:eastAsia="Times New Roman" w:hAnsi="Calibri" w:cs="Calibri"/>
        </w:rPr>
        <w:t xml:space="preserve"> (HSA Form)</w:t>
      </w:r>
      <w:r w:rsidRPr="009D4CC5">
        <w:rPr>
          <w:rFonts w:ascii="Calibri" w:eastAsia="Times New Roman" w:hAnsi="Calibri" w:cs="Calibri"/>
        </w:rPr>
        <w:t xml:space="preserve">: This form reports </w:t>
      </w:r>
      <w:proofErr w:type="gramStart"/>
      <w:r w:rsidRPr="009D4CC5">
        <w:rPr>
          <w:rFonts w:ascii="Calibri" w:eastAsia="Times New Roman" w:hAnsi="Calibri" w:cs="Calibri"/>
        </w:rPr>
        <w:t>all of</w:t>
      </w:r>
      <w:proofErr w:type="gramEnd"/>
      <w:r w:rsidRPr="009D4CC5">
        <w:rPr>
          <w:rFonts w:ascii="Calibri" w:eastAsia="Times New Roman" w:hAnsi="Calibri" w:cs="Calibri"/>
        </w:rPr>
        <w:t xml:space="preserve"> your HSA contributions and withdrawals to ensure you receive your appropriate tax benefits. You will use the forms you received from Further </w:t>
      </w:r>
      <w:r>
        <w:rPr>
          <w:rFonts w:ascii="Calibri" w:eastAsia="Times New Roman" w:hAnsi="Calibri" w:cs="Calibri"/>
        </w:rPr>
        <w:t xml:space="preserve">and your W-2 form </w:t>
      </w:r>
      <w:r w:rsidRPr="009D4CC5">
        <w:rPr>
          <w:rFonts w:ascii="Calibri" w:eastAsia="Times New Roman" w:hAnsi="Calibri" w:cs="Calibri"/>
        </w:rPr>
        <w:t>to fill it out.</w:t>
      </w:r>
    </w:p>
    <w:p w14:paraId="5ECD0DF7" w14:textId="7371EFEC" w:rsidR="00023086" w:rsidRPr="00023086" w:rsidRDefault="00023086" w:rsidP="00023086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IRS form </w:t>
      </w:r>
      <w:r w:rsidRPr="009D4CC5">
        <w:rPr>
          <w:rFonts w:ascii="Calibri" w:eastAsia="Times New Roman" w:hAnsi="Calibri" w:cs="Calibri"/>
        </w:rPr>
        <w:t>1040</w:t>
      </w:r>
      <w:r>
        <w:rPr>
          <w:rFonts w:ascii="Calibri" w:eastAsia="Times New Roman" w:hAnsi="Calibri" w:cs="Calibri"/>
        </w:rPr>
        <w:t xml:space="preserve"> (Individual Income Tax Return)</w:t>
      </w:r>
      <w:r w:rsidRPr="009D4CC5">
        <w:rPr>
          <w:rFonts w:ascii="Calibri" w:eastAsia="Times New Roman" w:hAnsi="Calibri" w:cs="Calibri"/>
        </w:rPr>
        <w:t>: You will attach form 8889 to this form.</w:t>
      </w:r>
      <w:r>
        <w:rPr>
          <w:rFonts w:ascii="Calibri" w:eastAsia="Times New Roman" w:hAnsi="Calibri" w:cs="Calibri"/>
        </w:rPr>
        <w:t xml:space="preserve"> You must use the long form; not the 1040 EZ form.</w:t>
      </w:r>
      <w:r w:rsidRPr="00023086">
        <w:rPr>
          <w:rFonts w:eastAsia="Times New Roman" w:cstheme="minorHAnsi"/>
        </w:rPr>
        <w:t> </w:t>
      </w:r>
    </w:p>
    <w:p w14:paraId="7B9DA900" w14:textId="77777777" w:rsidR="00023086" w:rsidRPr="00023086" w:rsidRDefault="00023086" w:rsidP="00023086">
      <w:pPr>
        <w:spacing w:after="0" w:line="240" w:lineRule="auto"/>
        <w:rPr>
          <w:rFonts w:eastAsia="Times New Roman" w:cstheme="minorHAnsi"/>
        </w:rPr>
      </w:pPr>
    </w:p>
    <w:p w14:paraId="6A6950E5" w14:textId="77777777" w:rsidR="00023086" w:rsidRPr="00023086" w:rsidRDefault="00023086" w:rsidP="00023086">
      <w:pPr>
        <w:spacing w:after="0" w:line="240" w:lineRule="auto"/>
        <w:rPr>
          <w:rFonts w:eastAsia="Times New Roman" w:cstheme="minorHAnsi"/>
        </w:rPr>
      </w:pPr>
      <w:r w:rsidRPr="00023086">
        <w:rPr>
          <w:rFonts w:eastAsia="Times New Roman" w:cstheme="minorHAnsi"/>
          <w:b/>
          <w:bCs/>
        </w:rPr>
        <w:t xml:space="preserve">If you need to find your tax statements </w:t>
      </w:r>
    </w:p>
    <w:p w14:paraId="6551509C" w14:textId="77777777" w:rsidR="00023086" w:rsidRPr="00023086" w:rsidRDefault="00023086" w:rsidP="00023086">
      <w:pPr>
        <w:spacing w:after="0" w:line="240" w:lineRule="auto"/>
        <w:rPr>
          <w:rFonts w:eastAsia="Times New Roman" w:cstheme="minorHAnsi"/>
        </w:rPr>
      </w:pPr>
      <w:r w:rsidRPr="00023086">
        <w:rPr>
          <w:rFonts w:eastAsia="Times New Roman" w:cstheme="minorHAnsi"/>
        </w:rPr>
        <w:t xml:space="preserve">You can find your tax statements by logging in or registering on </w:t>
      </w:r>
      <w:proofErr w:type="spellStart"/>
      <w:r w:rsidRPr="00023086">
        <w:rPr>
          <w:rFonts w:eastAsia="Times New Roman" w:cstheme="minorHAnsi"/>
          <w:highlight w:val="yellow"/>
        </w:rPr>
        <w:t>Further's</w:t>
      </w:r>
      <w:proofErr w:type="spellEnd"/>
      <w:r w:rsidRPr="00023086">
        <w:rPr>
          <w:rFonts w:eastAsia="Times New Roman" w:cstheme="minorHAnsi"/>
          <w:highlight w:val="yellow"/>
        </w:rPr>
        <w:t xml:space="preserve"> website at </w:t>
      </w:r>
      <w:hyperlink r:id="rId5" w:history="1">
        <w:r w:rsidRPr="00023086">
          <w:rPr>
            <w:rFonts w:eastAsia="Times New Roman" w:cstheme="minorHAnsi"/>
            <w:color w:val="0000FF"/>
            <w:highlight w:val="yellow"/>
            <w:u w:val="single"/>
          </w:rPr>
          <w:t>https://member.hellofurther.com</w:t>
        </w:r>
      </w:hyperlink>
      <w:r w:rsidRPr="00023086">
        <w:rPr>
          <w:rFonts w:eastAsia="Times New Roman" w:cstheme="minorHAnsi"/>
          <w:highlight w:val="yellow"/>
        </w:rPr>
        <w:t>.</w:t>
      </w:r>
      <w:r w:rsidRPr="00023086">
        <w:rPr>
          <w:rFonts w:eastAsia="Times New Roman" w:cstheme="minorHAnsi"/>
        </w:rPr>
        <w:t xml:space="preserve"> </w:t>
      </w:r>
      <w:r w:rsidRPr="00023086">
        <w:rPr>
          <w:rFonts w:eastAsia="Times New Roman" w:cstheme="minorHAnsi"/>
          <w:color w:val="FF0000"/>
        </w:rPr>
        <w:t>Note: If your organization has single sign-on set up between your health plan’s portal and the Further site, replace this with your health plan’s URL and include steps for getting to their spending accounts.</w:t>
      </w:r>
    </w:p>
    <w:p w14:paraId="7B8E4E54" w14:textId="77777777" w:rsidR="00023086" w:rsidRPr="00023086" w:rsidRDefault="00023086" w:rsidP="00023086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023086">
        <w:rPr>
          <w:rFonts w:eastAsia="Times New Roman" w:cstheme="minorHAnsi"/>
        </w:rPr>
        <w:t xml:space="preserve">Select </w:t>
      </w:r>
      <w:r w:rsidRPr="00023086">
        <w:rPr>
          <w:rFonts w:eastAsia="Times New Roman" w:cstheme="minorHAnsi"/>
          <w:b/>
          <w:bCs/>
        </w:rPr>
        <w:t>View Account</w:t>
      </w:r>
      <w:r w:rsidRPr="00023086">
        <w:rPr>
          <w:rFonts w:eastAsia="Times New Roman" w:cstheme="minorHAnsi"/>
        </w:rPr>
        <w:t xml:space="preserve"> next to your HSA.</w:t>
      </w:r>
    </w:p>
    <w:p w14:paraId="1D5FEEAB" w14:textId="77777777" w:rsidR="00023086" w:rsidRPr="00023086" w:rsidRDefault="00023086" w:rsidP="00023086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023086">
        <w:rPr>
          <w:rFonts w:eastAsia="Times New Roman" w:cstheme="minorHAnsi"/>
        </w:rPr>
        <w:t xml:space="preserve">In the white menu bar at the top, select </w:t>
      </w:r>
      <w:r w:rsidRPr="00023086">
        <w:rPr>
          <w:rFonts w:eastAsia="Times New Roman" w:cstheme="minorHAnsi"/>
          <w:b/>
          <w:bCs/>
        </w:rPr>
        <w:t>Tax Forms</w:t>
      </w:r>
      <w:r w:rsidRPr="00023086">
        <w:rPr>
          <w:rFonts w:eastAsia="Times New Roman" w:cstheme="minorHAnsi"/>
        </w:rPr>
        <w:t>.</w:t>
      </w:r>
    </w:p>
    <w:p w14:paraId="0453DD3B" w14:textId="77777777" w:rsidR="00023086" w:rsidRPr="00023086" w:rsidRDefault="00023086" w:rsidP="00023086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023086">
        <w:rPr>
          <w:rFonts w:eastAsia="Times New Roman" w:cstheme="minorHAnsi"/>
        </w:rPr>
        <w:t>Under the form you want, select the tax year (2020).</w:t>
      </w:r>
    </w:p>
    <w:p w14:paraId="205AE25F" w14:textId="77777777" w:rsidR="00023086" w:rsidRPr="00023086" w:rsidRDefault="00023086" w:rsidP="00023086">
      <w:pPr>
        <w:numPr>
          <w:ilvl w:val="0"/>
          <w:numId w:val="4"/>
        </w:numPr>
        <w:spacing w:after="0" w:line="240" w:lineRule="auto"/>
        <w:textAlignment w:val="center"/>
        <w:rPr>
          <w:rFonts w:eastAsia="Times New Roman" w:cstheme="minorHAnsi"/>
        </w:rPr>
      </w:pPr>
      <w:r w:rsidRPr="00023086">
        <w:rPr>
          <w:rFonts w:eastAsia="Times New Roman" w:cstheme="minorHAnsi"/>
        </w:rPr>
        <w:t xml:space="preserve">Select the </w:t>
      </w:r>
      <w:r w:rsidRPr="00023086">
        <w:rPr>
          <w:rFonts w:eastAsia="Times New Roman" w:cstheme="minorHAnsi"/>
          <w:b/>
          <w:bCs/>
        </w:rPr>
        <w:t>Get Form</w:t>
      </w:r>
      <w:r w:rsidRPr="00023086">
        <w:rPr>
          <w:rFonts w:eastAsia="Times New Roman" w:cstheme="minorHAnsi"/>
        </w:rPr>
        <w:t xml:space="preserve"> button to download your tax statement. You can print this PDF for your tax documentation.</w:t>
      </w:r>
    </w:p>
    <w:p w14:paraId="59AB2A5B" w14:textId="77777777" w:rsidR="00023086" w:rsidRPr="00023086" w:rsidRDefault="00023086" w:rsidP="00023086">
      <w:pPr>
        <w:textAlignment w:val="center"/>
        <w:rPr>
          <w:rFonts w:cstheme="minorHAnsi"/>
        </w:rPr>
      </w:pPr>
    </w:p>
    <w:p w14:paraId="1684C8B7" w14:textId="77777777" w:rsidR="00023086" w:rsidRPr="00023086" w:rsidRDefault="00023086" w:rsidP="00023086">
      <w:pPr>
        <w:textAlignment w:val="center"/>
        <w:rPr>
          <w:rFonts w:cstheme="minorHAnsi"/>
          <w:b/>
          <w:bCs/>
          <w:highlight w:val="yellow"/>
        </w:rPr>
      </w:pPr>
      <w:r w:rsidRPr="00023086">
        <w:rPr>
          <w:rFonts w:cstheme="minorHAnsi"/>
          <w:b/>
          <w:bCs/>
          <w:highlight w:val="yellow"/>
        </w:rPr>
        <w:t xml:space="preserve">Your Other Spending Accounts </w:t>
      </w:r>
      <w:r w:rsidRPr="00023086">
        <w:rPr>
          <w:rFonts w:cstheme="minorHAnsi"/>
          <w:color w:val="FF0000"/>
        </w:rPr>
        <w:t xml:space="preserve">Note: Remove this section if your organization does not offer other Further </w:t>
      </w:r>
      <w:proofErr w:type="gramStart"/>
      <w:r w:rsidRPr="00023086">
        <w:rPr>
          <w:rFonts w:cstheme="minorHAnsi"/>
          <w:color w:val="FF0000"/>
        </w:rPr>
        <w:t>products</w:t>
      </w:r>
      <w:proofErr w:type="gramEnd"/>
    </w:p>
    <w:p w14:paraId="7F14DE48" w14:textId="065F4752" w:rsidR="00023086" w:rsidRPr="00023086" w:rsidRDefault="00023086" w:rsidP="0002308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23086">
        <w:rPr>
          <w:rFonts w:asciiTheme="minorHAnsi" w:hAnsiTheme="minorHAnsi" w:cstheme="minorHAnsi"/>
          <w:sz w:val="22"/>
          <w:szCs w:val="22"/>
          <w:highlight w:val="yellow"/>
        </w:rPr>
        <w:t>While you may have other Further spending accounts that feature tax benefits, such as FSA plans, there are not any forms or information you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wi</w:t>
      </w:r>
      <w:r w:rsidRPr="00023086">
        <w:rPr>
          <w:rFonts w:asciiTheme="minorHAnsi" w:hAnsiTheme="minorHAnsi" w:cstheme="minorHAnsi"/>
          <w:sz w:val="22"/>
          <w:szCs w:val="22"/>
          <w:highlight w:val="yellow"/>
        </w:rPr>
        <w:t>ll need for those accounts to file your taxes.</w:t>
      </w:r>
      <w:r w:rsidRPr="00023086">
        <w:rPr>
          <w:rFonts w:asciiTheme="minorHAnsi" w:hAnsiTheme="minorHAnsi" w:cstheme="minorHAnsi"/>
          <w:sz w:val="22"/>
          <w:szCs w:val="22"/>
        </w:rPr>
        <w:t> </w:t>
      </w:r>
    </w:p>
    <w:p w14:paraId="5EA06D23" w14:textId="77777777" w:rsidR="00023086" w:rsidRPr="00023086" w:rsidRDefault="00023086" w:rsidP="00023086">
      <w:pPr>
        <w:rPr>
          <w:rFonts w:cstheme="minorHAnsi"/>
        </w:rPr>
      </w:pPr>
    </w:p>
    <w:p w14:paraId="2B7DCCFE" w14:textId="482AB438" w:rsidR="00023086" w:rsidRDefault="00023086" w:rsidP="00023086">
      <w:pPr>
        <w:spacing w:after="0" w:line="240" w:lineRule="auto"/>
        <w:rPr>
          <w:rFonts w:eastAsia="Times New Roman" w:cstheme="minorHAnsi"/>
        </w:rPr>
      </w:pPr>
      <w:r>
        <w:rPr>
          <w:rFonts w:ascii="Calibri" w:eastAsia="Times New Roman" w:hAnsi="Calibri" w:cs="Calibri"/>
          <w:b/>
          <w:bCs/>
        </w:rPr>
        <w:t xml:space="preserve">If you need to </w:t>
      </w:r>
      <w:r>
        <w:rPr>
          <w:rFonts w:ascii="Calibri" w:eastAsia="Times New Roman" w:hAnsi="Calibri" w:cs="Calibri"/>
          <w:b/>
          <w:bCs/>
        </w:rPr>
        <w:t xml:space="preserve">find </w:t>
      </w:r>
      <w:r>
        <w:rPr>
          <w:rFonts w:ascii="Calibri" w:eastAsia="Times New Roman" w:hAnsi="Calibri" w:cs="Calibri"/>
          <w:b/>
          <w:bCs/>
        </w:rPr>
        <w:t xml:space="preserve">your </w:t>
      </w:r>
      <w:r>
        <w:rPr>
          <w:rFonts w:ascii="Calibri" w:eastAsia="Times New Roman" w:hAnsi="Calibri" w:cs="Calibri"/>
          <w:b/>
          <w:bCs/>
        </w:rPr>
        <w:t>account statement for the tax year</w:t>
      </w:r>
      <w:r w:rsidRPr="00023086">
        <w:rPr>
          <w:rFonts w:eastAsia="Times New Roman" w:cstheme="minorHAnsi"/>
        </w:rPr>
        <w:t xml:space="preserve"> </w:t>
      </w:r>
    </w:p>
    <w:p w14:paraId="2F90E7D0" w14:textId="1B2D14A5" w:rsidR="00023086" w:rsidRPr="00023086" w:rsidRDefault="00023086" w:rsidP="00023086">
      <w:pPr>
        <w:spacing w:after="0" w:line="240" w:lineRule="auto"/>
        <w:rPr>
          <w:rFonts w:eastAsia="Times New Roman" w:cstheme="minorHAnsi"/>
        </w:rPr>
      </w:pPr>
      <w:r w:rsidRPr="00023086">
        <w:rPr>
          <w:rFonts w:eastAsia="Times New Roman" w:cstheme="minorHAnsi"/>
        </w:rPr>
        <w:t xml:space="preserve">You can find your tax statements by logging in or registering on </w:t>
      </w:r>
      <w:proofErr w:type="spellStart"/>
      <w:r w:rsidRPr="00023086">
        <w:rPr>
          <w:rFonts w:eastAsia="Times New Roman" w:cstheme="minorHAnsi"/>
          <w:highlight w:val="yellow"/>
        </w:rPr>
        <w:t>Further's</w:t>
      </w:r>
      <w:proofErr w:type="spellEnd"/>
      <w:r w:rsidRPr="00023086">
        <w:rPr>
          <w:rFonts w:eastAsia="Times New Roman" w:cstheme="minorHAnsi"/>
          <w:highlight w:val="yellow"/>
        </w:rPr>
        <w:t xml:space="preserve"> website at </w:t>
      </w:r>
      <w:hyperlink r:id="rId6" w:history="1">
        <w:r w:rsidRPr="00023086">
          <w:rPr>
            <w:rFonts w:eastAsia="Times New Roman" w:cstheme="minorHAnsi"/>
            <w:color w:val="0000FF"/>
            <w:highlight w:val="yellow"/>
            <w:u w:val="single"/>
          </w:rPr>
          <w:t>https://member.hellofurther.com</w:t>
        </w:r>
      </w:hyperlink>
      <w:r w:rsidRPr="00023086">
        <w:rPr>
          <w:rFonts w:eastAsia="Times New Roman" w:cstheme="minorHAnsi"/>
          <w:highlight w:val="yellow"/>
        </w:rPr>
        <w:t>.</w:t>
      </w:r>
      <w:r w:rsidRPr="00023086">
        <w:rPr>
          <w:rFonts w:eastAsia="Times New Roman" w:cstheme="minorHAnsi"/>
        </w:rPr>
        <w:t xml:space="preserve">  </w:t>
      </w:r>
      <w:r w:rsidRPr="00023086">
        <w:rPr>
          <w:rFonts w:eastAsia="Times New Roman" w:cstheme="minorHAnsi"/>
          <w:color w:val="FF0000"/>
        </w:rPr>
        <w:t>Note: If your organization has single sign-on set up between your health plan’s portal and the Further site, replace this with your health plan’s URL and include steps for getting to their spending accounts.</w:t>
      </w:r>
    </w:p>
    <w:p w14:paraId="320994B5" w14:textId="77777777" w:rsidR="00023086" w:rsidRPr="00023086" w:rsidRDefault="00023086" w:rsidP="00023086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023086">
        <w:rPr>
          <w:rFonts w:eastAsia="Times New Roman" w:cstheme="minorHAnsi"/>
        </w:rPr>
        <w:t xml:space="preserve">Select </w:t>
      </w:r>
      <w:r w:rsidRPr="00023086">
        <w:rPr>
          <w:rFonts w:eastAsia="Times New Roman" w:cstheme="minorHAnsi"/>
          <w:b/>
          <w:bCs/>
        </w:rPr>
        <w:t>View Account</w:t>
      </w:r>
      <w:r w:rsidRPr="00023086">
        <w:rPr>
          <w:rFonts w:eastAsia="Times New Roman" w:cstheme="minorHAnsi"/>
        </w:rPr>
        <w:t xml:space="preserve"> next to your HSA.</w:t>
      </w:r>
    </w:p>
    <w:p w14:paraId="349AA012" w14:textId="77777777" w:rsidR="00023086" w:rsidRPr="00023086" w:rsidRDefault="00023086" w:rsidP="00023086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023086">
        <w:rPr>
          <w:rFonts w:eastAsia="Times New Roman" w:cstheme="minorHAnsi"/>
        </w:rPr>
        <w:t xml:space="preserve">In the white menu bar at the top, select </w:t>
      </w:r>
      <w:r w:rsidRPr="00023086">
        <w:rPr>
          <w:rFonts w:eastAsia="Times New Roman" w:cstheme="minorHAnsi"/>
          <w:b/>
          <w:bCs/>
        </w:rPr>
        <w:t>Statements</w:t>
      </w:r>
      <w:r w:rsidRPr="00023086">
        <w:rPr>
          <w:rFonts w:eastAsia="Times New Roman" w:cstheme="minorHAnsi"/>
        </w:rPr>
        <w:t>.</w:t>
      </w:r>
    </w:p>
    <w:p w14:paraId="2AFBB4D9" w14:textId="77777777" w:rsidR="00023086" w:rsidRPr="00023086" w:rsidRDefault="00023086" w:rsidP="00023086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023086">
        <w:rPr>
          <w:rFonts w:eastAsia="Times New Roman" w:cstheme="minorHAnsi"/>
        </w:rPr>
        <w:t xml:space="preserve">In the Report Period field, choose </w:t>
      </w:r>
      <w:r w:rsidRPr="00023086">
        <w:rPr>
          <w:rFonts w:eastAsia="Times New Roman" w:cstheme="minorHAnsi"/>
          <w:b/>
          <w:bCs/>
        </w:rPr>
        <w:t>Tax Year.</w:t>
      </w:r>
    </w:p>
    <w:p w14:paraId="1555A84D" w14:textId="77777777" w:rsidR="00023086" w:rsidRPr="00023086" w:rsidRDefault="00023086" w:rsidP="00023086">
      <w:pPr>
        <w:numPr>
          <w:ilvl w:val="0"/>
          <w:numId w:val="5"/>
        </w:numPr>
        <w:spacing w:after="0" w:line="240" w:lineRule="auto"/>
        <w:textAlignment w:val="center"/>
        <w:rPr>
          <w:rFonts w:eastAsia="Times New Roman" w:cstheme="minorHAnsi"/>
        </w:rPr>
      </w:pPr>
      <w:r w:rsidRPr="00023086">
        <w:rPr>
          <w:rFonts w:eastAsia="Times New Roman" w:cstheme="minorHAnsi"/>
        </w:rPr>
        <w:lastRenderedPageBreak/>
        <w:t>In the</w:t>
      </w:r>
      <w:r w:rsidRPr="00023086">
        <w:rPr>
          <w:rFonts w:eastAsia="Times New Roman" w:cstheme="minorHAnsi"/>
          <w:b/>
          <w:bCs/>
        </w:rPr>
        <w:t xml:space="preserve"> Tax Year </w:t>
      </w:r>
      <w:r w:rsidRPr="00023086">
        <w:rPr>
          <w:rFonts w:eastAsia="Times New Roman" w:cstheme="minorHAnsi"/>
        </w:rPr>
        <w:t>field, choose</w:t>
      </w:r>
      <w:r w:rsidRPr="00023086">
        <w:rPr>
          <w:rFonts w:eastAsia="Times New Roman" w:cstheme="minorHAnsi"/>
          <w:b/>
          <w:bCs/>
        </w:rPr>
        <w:t xml:space="preserve"> 2020.</w:t>
      </w:r>
    </w:p>
    <w:p w14:paraId="3CD9F48A" w14:textId="1087198B" w:rsidR="00023086" w:rsidRDefault="00023086" w:rsidP="00023086">
      <w:pPr>
        <w:spacing w:after="0" w:line="240" w:lineRule="auto"/>
        <w:textAlignment w:val="center"/>
        <w:rPr>
          <w:rFonts w:eastAsia="Times New Roman" w:cstheme="minorHAnsi"/>
        </w:rPr>
      </w:pPr>
    </w:p>
    <w:p w14:paraId="4F8A2746" w14:textId="103FCBB7" w:rsidR="00023086" w:rsidRPr="009D4CC5" w:rsidRDefault="00023086" w:rsidP="00023086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you have questions about how to file your taxes, please consult a tax advisor.</w:t>
      </w:r>
    </w:p>
    <w:p w14:paraId="29EBA0F2" w14:textId="77777777" w:rsidR="00023086" w:rsidRPr="00023086" w:rsidRDefault="00023086" w:rsidP="00023086">
      <w:pPr>
        <w:spacing w:after="0" w:line="240" w:lineRule="auto"/>
        <w:textAlignment w:val="center"/>
        <w:rPr>
          <w:rFonts w:eastAsia="Times New Roman" w:cstheme="minorHAnsi"/>
        </w:rPr>
      </w:pPr>
    </w:p>
    <w:sectPr w:rsidR="00023086" w:rsidRPr="0002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1AC9"/>
    <w:multiLevelType w:val="multilevel"/>
    <w:tmpl w:val="78B2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FE1CA7"/>
    <w:multiLevelType w:val="multilevel"/>
    <w:tmpl w:val="DCD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741BF8"/>
    <w:multiLevelType w:val="multilevel"/>
    <w:tmpl w:val="C9462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592C2D2E"/>
    <w:multiLevelType w:val="multilevel"/>
    <w:tmpl w:val="C9462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89A383C"/>
    <w:multiLevelType w:val="multilevel"/>
    <w:tmpl w:val="16CE5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6"/>
    <w:rsid w:val="00023086"/>
    <w:rsid w:val="00587E51"/>
    <w:rsid w:val="006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0C3"/>
  <w15:chartTrackingRefBased/>
  <w15:docId w15:val="{1CB39C90-B335-4010-83E7-B5827CA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.hellofurther.com" TargetMode="External"/><Relationship Id="rId5" Type="http://schemas.openxmlformats.org/officeDocument/2006/relationships/hyperlink" Target="https://member.hellofurth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Hovland, Kate</dc:creator>
  <cp:keywords/>
  <dc:description/>
  <cp:lastModifiedBy>Hovland, Kate</cp:lastModifiedBy>
  <cp:revision>1</cp:revision>
  <dcterms:created xsi:type="dcterms:W3CDTF">2021-01-28T16:57:00Z</dcterms:created>
  <dcterms:modified xsi:type="dcterms:W3CDTF">2021-01-28T17:02:00Z</dcterms:modified>
</cp:coreProperties>
</file>